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0F57C5B7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BA3565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BA3565">
              <w:rPr>
                <w:sz w:val="28"/>
                <w:szCs w:val="28"/>
                <w:lang w:val="uk-UA"/>
              </w:rPr>
              <w:t>р. № 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02B50752" w:rsidR="003E2B17" w:rsidRPr="003B18F8" w:rsidRDefault="00BA3565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Горохівської міської ради Луцького району Волинської області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3D3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 xml:space="preserve">Вул. Шевченка, 14, м. Горохів, </w:t>
            </w:r>
          </w:p>
          <w:p w14:paraId="59AFC3C2" w14:textId="2BAAACD6" w:rsidR="003E2B17" w:rsidRPr="003B18F8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Луцький район, Волинська обл., 45701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B257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Графік прийому у ЦНАПі:</w:t>
            </w:r>
          </w:p>
          <w:p w14:paraId="5A8975FE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- понеділок 08:30-15:30 год.;</w:t>
            </w:r>
          </w:p>
          <w:p w14:paraId="66806890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- вівторок 08:30-15:30 год.;</w:t>
            </w:r>
          </w:p>
          <w:p w14:paraId="67384D9A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- середа 08:30-15:30 год.;</w:t>
            </w:r>
          </w:p>
          <w:p w14:paraId="7605FF5C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- четвер 09:00-20:00 год.;</w:t>
            </w:r>
          </w:p>
          <w:p w14:paraId="5F225445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- п’ятниця 8:00-15:00 год.;</w:t>
            </w:r>
          </w:p>
          <w:p w14:paraId="4307D1FA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 xml:space="preserve">- субота 8:00-15:00 год. </w:t>
            </w:r>
          </w:p>
          <w:p w14:paraId="1E0F47C7" w14:textId="77777777" w:rsidR="00BA3565" w:rsidRPr="00BA3565" w:rsidRDefault="00BA3565" w:rsidP="00BA3565">
            <w:pPr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33420678" w14:textId="4B415C9B" w:rsidR="003E2B17" w:rsidRPr="00CF6384" w:rsidRDefault="00BA3565" w:rsidP="00BA3565">
            <w:pPr>
              <w:rPr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 xml:space="preserve">  Неділя, дні державних свят – вихідні дні.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6B4" w14:textId="77777777" w:rsidR="00BA3565" w:rsidRPr="00BA3565" w:rsidRDefault="00BA3565" w:rsidP="00BA356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Телефони: +38(095)068-08-39; +38(097)600-90-48</w:t>
            </w:r>
          </w:p>
          <w:p w14:paraId="3C3CF161" w14:textId="77777777" w:rsidR="00BA3565" w:rsidRPr="00BA3565" w:rsidRDefault="00BA3565" w:rsidP="00BA356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Е-адреса: horokhiv_tsnap@ukr.net</w:t>
            </w:r>
          </w:p>
          <w:p w14:paraId="5C0EB70E" w14:textId="0904F5DA" w:rsidR="003E2B17" w:rsidRPr="003B18F8" w:rsidRDefault="00BA3565" w:rsidP="00BA3565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BA3565">
              <w:rPr>
                <w:color w:val="000000"/>
                <w:sz w:val="28"/>
                <w:szCs w:val="28"/>
                <w:lang w:val="uk-UA"/>
              </w:rPr>
              <w:t>Офіційний веб-сайт:  https://gromada@gorokhivrada.gov.ua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BA3565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BA3565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BA3565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Порядок та спосіб подання документів, необхідних для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 xml:space="preserve">Оператор ринку зобов’язаний протягом 10 робочих днів повідомляти територіальний орган компетентного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137E4" w14:textId="77777777" w:rsidR="00AC482C" w:rsidRDefault="00AC482C" w:rsidP="00987F3E">
      <w:r>
        <w:separator/>
      </w:r>
    </w:p>
  </w:endnote>
  <w:endnote w:type="continuationSeparator" w:id="0">
    <w:p w14:paraId="2951D47B" w14:textId="77777777" w:rsidR="00AC482C" w:rsidRDefault="00AC482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5BFDE" w14:textId="77777777" w:rsidR="00AC482C" w:rsidRDefault="00AC482C" w:rsidP="00987F3E">
      <w:r>
        <w:separator/>
      </w:r>
    </w:p>
  </w:footnote>
  <w:footnote w:type="continuationSeparator" w:id="0">
    <w:p w14:paraId="3BDCC953" w14:textId="77777777" w:rsidR="00AC482C" w:rsidRDefault="00AC482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568E2837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761" w:rsidRPr="00D37761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B524A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AC482C"/>
    <w:rsid w:val="00B4298D"/>
    <w:rsid w:val="00B6727F"/>
    <w:rsid w:val="00BA3565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37761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31C85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248AD-3F46-42D8-ACD5-73960DB1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3068</Words>
  <Characters>1749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2024-09-25T06:54:00Z</dcterms:created>
  <dcterms:modified xsi:type="dcterms:W3CDTF">2024-09-25T06:54:00Z</dcterms:modified>
</cp:coreProperties>
</file>